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A2C" w:rsidRDefault="00D80A2C" w:rsidP="00D80A2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D80A2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Промышленная безопасность Требование к персоналу</w:t>
      </w:r>
    </w:p>
    <w:p w:rsidR="00D80A2C" w:rsidRPr="00D80A2C" w:rsidRDefault="00D80A2C" w:rsidP="00D80A2C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ФИО_____________________________</w:t>
      </w:r>
    </w:p>
    <w:p w:rsidR="00D80A2C" w:rsidRPr="00D80A2C" w:rsidRDefault="00D80A2C" w:rsidP="00D80A2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Вопросы:</w:t>
      </w:r>
    </w:p>
    <w:p w:rsidR="00D80A2C" w:rsidRPr="00D80A2C" w:rsidRDefault="00D80A2C" w:rsidP="00D80A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к организации эксплуатации, на кого возлагается ответственность за назначение «ответственного за исправное состояние и безопасную эксплуатацию тепловых энергоустановок», и какие квалификационные требования предъявляются к данной кандидатуре?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Назначается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руководителем организации из числа оперативного персонала, прошедшего стажировку не менее 14 смен.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B)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Назначается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техническим директором из числа ремонтного персонала со стажем работы в организации не менее 5 лет.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C)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Назначается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руководителем организации из числа управленческого персонала или специалистов со специальным теплоэнергетическим образованием.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Назначается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органами </w:t>
      </w:r>
      <w:proofErr w:type="spell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Госэнергонадзора</w:t>
      </w:r>
      <w:proofErr w:type="spell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числа сторонних экспертов, имеющих высшее техническое образование.</w:t>
      </w:r>
    </w:p>
    <w:p w:rsidR="00D80A2C" w:rsidRPr="00D80A2C" w:rsidRDefault="00D80A2C" w:rsidP="00D80A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Процедура «дублирования» является обязательным этапом подготовки для оперативных руководителей и оперативного персонала. Какой из нижеперечисленных аспектов ответственности и продолжительности дублирования указан верно?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A) Продолжительность дублирования для операторов составляет от 2 до 5 рабочих смен; за действия дублера отвечает исключительно основной работник.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B) Продолжительность дублирования для оперативных руководителей составляет не менее 12 рабочих смен; ответственность за действия на рабочем месте в равной мере несут основной работник и дублер.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C) Дублирование проводится только после успешного прохождения стажировки, но до проверки знаний; срок устанавливается индивидуально, но не более 10 смен.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D) Дублирование проводится один раз в три года в рамках повышения квалификации; за ошибки дублера отвечает руководитель структурного подразделения.</w:t>
      </w:r>
    </w:p>
    <w:p w:rsidR="00D80A2C" w:rsidRPr="00D80A2C" w:rsidRDefault="00D80A2C" w:rsidP="00D80A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каких случаях, согласно регламенту, проводится «первичная» проверка знаний персонала, эксплуатирующего тепловые энергоустановки?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введении в действие новых норм и правил или при установке нового оборудования на объекте.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B)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назначении или переводе на другую работу, если новые обязанности требуют дополнительных знаний.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C)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перерыве в работе более 6 месяцев или по требованию органов государственного надзора.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работников, впервые поступивших на работу, связанную с обслуживанием энергоустановок, или при перерыве в проверке знаний более 3 лет.</w:t>
      </w:r>
    </w:p>
    <w:p w:rsidR="00D80A2C" w:rsidRPr="00D80A2C" w:rsidRDefault="00D80A2C" w:rsidP="00D80A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форм работы с персоналом показывает различие в требованиях к разным категориям работников. Какая форма подготовки является обязательной исключительно для оперативных руководителей, оперативного и оперативно-ремонтного персонала, но не предусмотрена для руководящих работников организации?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A) Вводный инструктаж по безопасности труда и проверка знаний правил охраны труда.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B) Специальная подготовка (не реже одного раза в месяц) и контрольные противоаварийные тренировки.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C) Краткосрочное обучение в образовательных учреждениях не реже одного раза в пять лет.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Проверка знаний правил пожарной безопасности органами </w:t>
      </w:r>
      <w:proofErr w:type="spell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Госэнергонадзора</w:t>
      </w:r>
      <w:proofErr w:type="spell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0A2C" w:rsidRPr="00D80A2C" w:rsidRDefault="00D80A2C" w:rsidP="00D80A2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при проведении плановой контрольной противоаварийной тренировки действия большинства участников получили неудовлетворительную оценку, какие организационные последствия предусмотрены правилами?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A) </w:t>
      </w:r>
      <w:proofErr w:type="gram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Весь</w:t>
      </w:r>
      <w:proofErr w:type="gram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персонал отстраняется от работы до прохождения внеочередной проверки знаний в </w:t>
      </w:r>
      <w:proofErr w:type="spellStart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Госэнергонадзоре</w:t>
      </w:r>
      <w:proofErr w:type="spellEnd"/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B) Тренировка по этой же теме проводится вторично в течение следующих 10 дней, при этом она не учитывается как плановая.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C) Руководитель организации обязан издать приказ о наложении дисциплинарного взыскания на всех участников.</w:t>
      </w:r>
    </w:p>
    <w:p w:rsidR="00D80A2C" w:rsidRPr="00D80A2C" w:rsidRDefault="00D80A2C" w:rsidP="00D80A2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0A2C">
        <w:rPr>
          <w:rFonts w:ascii="Times New Roman" w:eastAsia="Times New Roman" w:hAnsi="Times New Roman" w:cs="Times New Roman"/>
          <w:sz w:val="24"/>
          <w:szCs w:val="24"/>
          <w:lang w:eastAsia="ru-RU"/>
        </w:rPr>
        <w:t>D) Следующая плановая тренировка проводится через 3 месяца, но с удвоенной продолжительностью.</w:t>
      </w:r>
    </w:p>
    <w:p w:rsidR="004D198F" w:rsidRDefault="004D198F">
      <w:bookmarkStart w:id="0" w:name="_GoBack"/>
      <w:bookmarkEnd w:id="0"/>
    </w:p>
    <w:sectPr w:rsidR="004D1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92CE5"/>
    <w:multiLevelType w:val="multilevel"/>
    <w:tmpl w:val="0F244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A54FF4"/>
    <w:multiLevelType w:val="multilevel"/>
    <w:tmpl w:val="37201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EB67B0"/>
    <w:multiLevelType w:val="multilevel"/>
    <w:tmpl w:val="4600FF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E170A5"/>
    <w:multiLevelType w:val="multilevel"/>
    <w:tmpl w:val="518E3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A2C"/>
    <w:rsid w:val="00350820"/>
    <w:rsid w:val="004D198F"/>
    <w:rsid w:val="005F764C"/>
    <w:rsid w:val="00D80A2C"/>
    <w:rsid w:val="00F1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72766"/>
  <w15:chartTrackingRefBased/>
  <w15:docId w15:val="{6A498205-325C-4341-A10A-C65CCDBA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80A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80A2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80A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80A2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D80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80A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137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2026-02-13T15:45:00Z</dcterms:created>
  <dcterms:modified xsi:type="dcterms:W3CDTF">2026-02-13T15:45:00Z</dcterms:modified>
</cp:coreProperties>
</file>