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Программа вводного противопожарного инструктажа для подрядных организаций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 Основные положения законодательства Российской Федерации о пожарной безопасности. Правила противопожарного режима в Российской Федерации. Порядок и сроки обучения лиц, осуществляющих трудовую или служебную деятельность, мерам пожарной безопасности по программам противопожарного инструктажа на объектах защиты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 настоящее время в Российской Федерации действуют следующие нормативно-правовые акты в области пожарной безопасности: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Федеральный закон от 21.12.1994 N 69-ФЗ</w:t>
      </w:r>
      <w:r>
        <w:rPr>
          <w:rFonts w:hAnsi="Times New Roman" w:cs="Times New Roman"/>
          <w:color w:val="000000"/>
          <w:sz w:val="24"/>
          <w:szCs w:val="24"/>
        </w:rPr>
        <w:t xml:space="preserve"> "О пожарной безопасности";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Правила противопожарного режима в Российской Федерации (утверждены </w:t>
      </w:r>
      <w:r>
        <w:rPr>
          <w:rFonts w:hAnsi="Times New Roman" w:cs="Times New Roman"/>
          <w:color w:val="000000"/>
          <w:sz w:val="24"/>
          <w:szCs w:val="24"/>
        </w:rPr>
        <w:t>постановлением Правительства РФ от 16.09.2020 N 1479</w:t>
      </w:r>
      <w:r>
        <w:rPr>
          <w:rFonts w:hAnsi="Times New Roman" w:cs="Times New Roman"/>
          <w:color w:val="000000"/>
          <w:sz w:val="24"/>
          <w:szCs w:val="24"/>
        </w:rPr>
        <w:t>)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Федеральный закон от 22.07.2008 N 123-ФЗ</w:t>
      </w:r>
      <w:r>
        <w:rPr>
          <w:rFonts w:hAnsi="Times New Roman" w:cs="Times New Roman"/>
          <w:color w:val="000000"/>
          <w:sz w:val="24"/>
          <w:szCs w:val="24"/>
        </w:rPr>
        <w:t xml:space="preserve"> "Технический регламент о требованиях пожарной безопасности"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 МЧС России от 16.12.2024 N 1120 "Об определении порядка, видов, сроков обучения лиц, осуществляющих трудовую или служебную деятельность, по программам противопожарного инструктажа, требований к содержанию указанных программ, порядка их утверждения и согласования и категорий лиц, проходящих обучение по дополнительным профессиональным программам в области пожарной безопасности"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 МЧС России от 05.09.2021 N 596</w:t>
      </w:r>
      <w:r>
        <w:rPr>
          <w:rFonts w:hAnsi="Times New Roman" w:cs="Times New Roman"/>
          <w:color w:val="000000"/>
          <w:sz w:val="24"/>
          <w:szCs w:val="24"/>
        </w:rPr>
        <w:t xml:space="preserve"> "Об утверждении типовых дополнительных профессиональных программ в области пожарной безопасности"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Лица допускаются к работе на объекте защиты только после прохождения обучения мерам пожарной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Обучение лиц мерам пожарной безопасности осуществляется по программам противопожарного инструктажа или программам дополнительного профессионального образования.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Порядок и сроки обучения лиц мерам пожарной безопасности определяются руководителем организации с учетом требований нормативных правовых актов Российской Федерации.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 Общие сведения о специфике пожарной и взрывопожарной опасности объектов защиты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1.1. Пожар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-</w:t>
      </w:r>
      <w:r>
        <w:rPr>
          <w:rFonts w:hAnsi="Times New Roman" w:cs="Times New Roman"/>
          <w:color w:val="000000"/>
          <w:sz w:val="24"/>
          <w:szCs w:val="24"/>
        </w:rPr>
        <w:t xml:space="preserve"> неконтролируемое горение, причиняющее материальный ущерб, вред жизни и здоровью граждан, интересам общества и государства.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1.2. Причины возникновения пожаров: причинами возникновения пожаров чаще всего являются: неосторожное обращение с огнем, несоблюдение правил эксплуатации производственного оборудования и электрических устройств, самовозгорание веществ и материалов, разряды статического электричества, грозовые разряды, поджоги. Последние, в свою очередь, подразделяются на наружные (открытые), при которых хорошо просматриваются пламя и дым, и внутренние (закрытые), характеризующиеся скрытыми путями распространения пламени.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1.3. Для того, чтобы произошло возгорание необходимо наличие трех условий: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горючие вещества и материалы;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источник зажигания - открытый огонь, химическая реакция, электроток;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наличие окислителя, например, кислорода, воздуха.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Для того, чтобы произошел пожар, необходимо выполнение еще одного условия: наличие путей распространения пожара - горючих веществ, которые способствуют распространению огня.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1.4. Стадии пожара.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Первые 10-20 минут пожар распространяется линейно вдоль горючего материала. В это время помещение заполняется дымом, рассмотреть в это время пламя невозможно. Температура воздуха поднимается в помещении до 250-300 градусов. Это температура воспламенения всех горючих материалов.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Через 20 минут начинается объемное распространение пожара.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Спустя еще 10 минут наступает разрушение остекления. Увеличивается приток свежего воздуха, резко увеличивается развитие пожара. Температура достигает 900 градусов.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Фаза выгорания. В течение 10 минут максимальная скорость пожара.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После того, как выгорают основные вещества происходит фаза стабилизации пожара (от 20 минут до 5 часов). Если огонь не может перекинуться на другие помещения, пожар идет на улицу.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 это время происходит обрушение выгоревших конструкций.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1.5. Основные опасные и вредные факторы, возникающие при пожаре: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пламя и искры;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тепловой поток;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3) повышенная температура окружающей среды;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4) повышенная концентрация токсичных продуктов горения и термического разложения;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5) пониженная концентрация кислорода;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6) снижение видимости в дыму.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1.6. К сопутствующим проявлениям опасных факторов пожара относятся: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осколки, части разрушившихся зданий, сооружений, строений, транспортных средств, технологических установок, оборудования, агрегатов, изделий и иного имущества;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вынос высокого напряжения на токопроводящие части технологических установок, оборудования, агрегатов, изделий и иного имущества;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3) опасные факторы взрыва, происшедшего вследствие пожара;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4) воздействие огнетушащих веществ.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1.7. Пожарная безопасность - состояние защищенности личности, имущества, общества и государства от пожаров.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Меры пожарной безопасности - действия по обеспечению пожарной безопасности, в том числе по выполнению требований пожарной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 Содержание эвакуационных и аварийных путей и выходов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Порядок содержания территории, зданий, сооружений и помещений, эвакуационных путей и выходов, в том числе аварийных, а также путей доступа подразделений пожарной охраны на объекты защиты (на этажи, кровлю (покрытие) и др.) доводится с учетом содержания инструкции о мерах пожарной безопасности, которая должна быть разработана на основе раздела XVIII Правил противопожарного режима в Российской Федерации и нормативных правовых актов по пожарной безопасности, исходя из специфики пожарной опасности зданий, сооружений, помещений, технологических процессов, технологического и производственного оборудования.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4. Статистика, причины и последствия пожаров на объектах защиты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Причинами возникновения пожаров чаще всего являются неосторожное обращение с огнем, несоблюдение правил эксплуатации производственного оборудования и электрических устройств, самовозгорание веществ и материалов, разряды статического электричества, грозовые разряды, поджоги. Последние, в свою очередь, подразделяются на наружные (открытые), при которых хорошо просматриваются пламя и дым, и внутренние (закрытые), характеризующиеся скрытыми путями распространения пламени.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 качестве последствий пожаров могут рассматриваться прямой материальный ущерб от пожаров; сведения о погибших и травмированных работниках; сведения о поврежденных и уничтоженных зданиях, сооружениях и оборудовании и проч.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5. права и обязанности лиц, осуществляющих трудовую или служебную деятельность на объектах защиты, в области пожарной безопасности. Ответственность лиц, осуществляющих трудовую или служебную деятельность на объектах защиты, за нарушение обязательных требований пожарной безопасности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Работникам запрещается: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Хранить и применять на чердаках, в подвалах и цокольных этажах, а также под свайным пространством зданий легковоспламеняющиеся и горючие жидкости, порох, взрывчатые вещества, пиротехнические изделия, баллоны с горючими газами, товары в аэрозольной упаковке и другие пожаровзрывоопасные вещества и материалы, кроме случаев, предусмотренных нормативными документами по пожарной безопасности в сфере технического регулирования.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Использовать чердаки, технические этажи, вентиляционные камеры и другие технические помещения для организации производственных участков, мастерских, а также для хранения продукции, оборудования, мебели и других предметов.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Размещать и эксплуатировать в лифтовых холлах кладовые, киоски, ларьки и другие подобные помещения, а также хранить горючие материалы.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Применять нестандартные (самодельные) электронагревательные приборы и использовать несертифицированные аппараты защиты электрических цепей.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Курить в не отведенных для этого местах. Места, специально отведенные для курения табака, обозначаются знаками "Место для курения".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Снимать предусмотренные проектной документацией двери эвакуационных выходов из поэтажных коридоров, холлов, фойе, тамбуров и лестничных клеток, другие двери, препятствующие распространению опасных факторов пожара на путях эвакуации.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Размещать мебель, оборудование и другие предметы на подходах к пожарным кранам внутреннего противопожарного водопровода и первичным средствам пожаротушения, у дверей эвакуационных выходов, люков на балконах и лоджиях, в переходах между секциями и выходами на наружные эвакуационные лестницы, демонтировать межбалконные лестницы, а также заваривать люки на балконах и лоджиях квартир.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Проводить уборку помещений и стирку одежды с применением бензина, керосина и других легковоспламеняющихся и горючих жидкостей, а также производить отогревание замерзших труб паяльными лампами и другими способами с применением открытого огня.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Остеклять балконы, лоджии и галереи, ведущие к незадымляемым лестничным клеткам.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Устраивать в лестничных клетках и поэтажных коридорах кладовые и другие подсобные помещения, а также хранить под лестничными маршами и на лестничных площадках вещи, мебель и другие горючие материалы.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Устраивать в производственных и складских помещениях зданий (кроме зданий V степени огнестойкости) антресоли, конторки и другие встроенные помещения из горючих материалов.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Устанавливать в лестничных клетках внешние блоки кондиционеров.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Загромождать и закрывать проходы к местам крепления спасательных устройств.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Изменять (без проведения в установленном законодательством Российской Федерации о градостроительной деятельности и законодательством Российской Федерации о пожарной безопасности порядке экспертизы проектной документации) предусмотренный документацией класс функциональной пожарной опасности зданий (сооружения, пожарные отсеки и части зданий, сооружений - помещения или группы помещений, функционально связанные между собой).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Использовать средства пожаротушения не по назначению.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Работники обязаны: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Соблюдать требования пожарной безопасности и поддерживать противопожарный режим.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Выполнять меры предосторожности при пользовании опасными в пожарном отношении материалами, веществами и оборудованием.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Знать места расположения первичных средств пожаротушения.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Порядок эвакуации документации, оборудования и имущества.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проведении новогодних мероприятий строго руководствоваться правилами противопожарной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Выключать после окончания работы электроосвещение, множительную технику, оргтехнику и персональные компьютеры.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Закрывать по окончании рабочего дня форточки, двери, окна.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Работники несут ответственность за невыполнение требований пожарной безопасности в установленном порядке.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Должностные лица несут ответственность в соответствии с требованиями нормативно-правовых актов Российской Федерации.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6. Общие меры по предотвращению и тушению пожаров на объектах защиты. Система обеспечения пожарной безопасности объекта защиты: система предотвращения пожара и противопожарной защиты, комплекс организационно-технических мероприятий по обеспечению пожарной безопасности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Каждый объект защиты должен иметь систему обеспечения пожарной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Система обеспечения пожарной безопасности объекта защиты включает в себя систему предотвращения пожара, систему противопожарной защиты, комплекс организационно-технических мероприятий по обеспечению пожарной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Система предотвращения пожара - комплекс организационных мероприятий и технических средств, исключающих возможность возникновения пожара на объекте защиты.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Цель создания систем предотвращения пожаров - исключение условий возникновения пожаров, которое достигается исключением условий образования горючей среды и (или) исключением условий образования в горючей среде (или внесения в нее) источников зажигания.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Цель создания систем противопожарной защиты - защита людей и имущества от воздействия опасных факторов пожара и (или) ограничение его последствий, которые обеспечиваются снижением динамики нарастания опасных факторов пожара, эвакуацией людей и имущества в безопасную зону и (или) тушением пожара.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Системы противопожарной защиты должны обладать надежностью и устойчивостью к воздействию опасных факторов пожара в течение времени, необходимого для достижения целей обеспечения пожарной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Руководитель организации организует работы по ремонту, техническому обслуживанию и эксплуатации средств обеспечения пожарной безопасности и пожаротушения, обеспечивающие исправное состояние указанных средств. Работы осуществляются с учетом инструкции изготовителя на технические средства, функционирующие в составе систем противопожарной защиты.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монтаже, ремонте, техническом обслуживании и эксплуатации средств обеспечения пожарной безопасности и пожаротушения должны соблюдаться проектные решения и (или) специальные технические условия, а также регламент технического обслуживания указанных систем, утверждаемый руководителем организации. Регламент технического обслуживания систем противопожарной защиты составляется в том числе с учетом требований технической документации изготовителя технических средств, функционирующих в составе систем.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 объекте защиты хранятся техническая документация на системы противопожарной защиты, в том числе технические средства, функционирующие в составе указанных систем, и результаты пусконаладочных испытаний указанных систем.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эксплуатации средств обеспечения пожарной безопасности и пожаротушения сверх срока службы, установленного изготовителем (поставщиком), и при отсутствии информации изготовителя (поставщика) о возможности дальнейшей эксплуатации правообладатель объекта защиты обеспечивает ежегодное проведение испытаний средств обеспечения пожарной безопасности и пожаротушения до их замены в установленном порядке.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7. Обязанности и порядок действий лиц, осуществляющих трудовую или служебную деятельность на объектах защиты, при обнаружении пожара или признаков горения, в том числе при вызове пожарной охраны, аварийной остановке технологического оборудования, отключении вентиляции, электроустановок и электрооборудования в случае пожара и по окончании рабочего дня, пользовании первичными средствами пожаротушения, системами пожарной автоматики, эвакуации имущества и материальных ценностей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7.1. Немедленно сообщить об этом по телефону в пожарную охрану (при этом необходимо назвать адрес объекта защиты, место возникновения пожара, а также сообщить свою фамилию).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7.2. Принять посильные меры по эвакуации людей и тушению пожара.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7.3. Немедленно оповестить людей о пожаре и сообщить руководителю организации или заменяющему его работнику.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7.4. Открыть все эвакуационные выходы и эвакуировать людей из здания.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7.5. Вынести из здания наиболее ценное имущество и документы.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7.6. Покидая помещение или здание, выключить вентиляцию, закрыть за собой все двери и окна во избежание распространения огня и дыма в смежные помещения.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7.7. Силами добровольной пожарной дружины приступить к тушению пожара и его локализации с помощью первичных средств пожаротушения.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7.8. Отключить электросеть и обеспечить безопасность людей, принимающих участие в эвакуации и тушении пожара, от возможных обрушений конструкций, воздействия токсичных продуктов горения и повышенной температуры, поражения электрическим током.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7.9. Не паниковать. По возможности подойти к плану эвакуации, определить свое местоположение и попытаться самостоятельно выйти из здания, а также по возможности вывести через основные и эвакуационные выходы людей.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40"/>
        <w:gridCol w:w="1440"/>
      </w:tblGrid>
      <w:tr>
        <w:trPr>
          <w:trHeight w:val="0"/>
        </w:trPr>
        <w:tc>
          <w:tcPr>
            <w:tcW w:w="415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5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Знак, обозначающий, что в данном месте находится огнетушитель</w:t>
            </w:r>
          </w:p>
        </w:tc>
      </w:tr>
    </w:tbl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40"/>
        <w:gridCol w:w="1440"/>
        <w:gridCol w:w="1440"/>
      </w:tblGrid>
      <w:tr>
        <w:trPr>
          <w:trHeight w:val="0"/>
        </w:trPr>
        <w:tc>
          <w:tcPr>
            <w:tcW w:w="162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234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5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Знак, указывающий направление выхода</w:t>
            </w:r>
          </w:p>
        </w:tc>
      </w:tr>
    </w:tbl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40"/>
        <w:gridCol w:w="1440"/>
      </w:tblGrid>
      <w:tr>
        <w:trPr>
          <w:trHeight w:val="0"/>
        </w:trPr>
        <w:tc>
          <w:tcPr>
            <w:tcW w:w="40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5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Знаки, указывающие направление эвакуационного выхода</w:t>
            </w:r>
          </w:p>
        </w:tc>
      </w:tr>
      <w:tr>
        <w:trPr>
          <w:trHeight w:val="0"/>
        </w:trPr>
        <w:tc>
          <w:tcPr>
            <w:tcW w:w="40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5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Указатели выхода</w:t>
            </w:r>
          </w:p>
        </w:tc>
      </w:tr>
      <w:tr>
        <w:trPr>
          <w:trHeight w:val="0"/>
        </w:trPr>
        <w:tc>
          <w:tcPr>
            <w:tcW w:w="40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5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Знак, запрещающий курение</w:t>
            </w:r>
          </w:p>
        </w:tc>
      </w:tr>
      <w:tr>
        <w:trPr>
          <w:trHeight w:val="0"/>
        </w:trPr>
        <w:tc>
          <w:tcPr>
            <w:tcW w:w="40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before="100" w:beforeAutospacing="1" w:after="100" w:afterAutospacing="1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/>
            </w:r>
          </w:p>
        </w:tc>
        <w:tc>
          <w:tcPr>
            <w:tcW w:w="51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Знак, указывающий на место для курения</w:t>
            </w:r>
          </w:p>
        </w:tc>
      </w:tr>
    </w:tbl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 Если требуется, постараться оказать первую помощь пострадавшим во время пожара.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Правила оказания первой помощи при ожогах и травмах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7.10.1. Сотрясение, ушиб головного мозга - потеря сознания, головная боль, головокружение, тошнота, рвота.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Потивошоковые мероприятия.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Пострадавшего доставляют в медицинскую организацию лежа. Голова на мягкой подушке в фиксированном по отношению к туловищу положении. В бессознательном состоянии - на боку, если нет перелома костей таза.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7.10.2. Переломы конечностей - открытые, закрытые.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Резкая боль, припухлость, кровоподтеки, возможно искривление конечности.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Обеспечьте полную неподвижность места перелома.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Переломы: ключицы - для разведения отломков ключицы руки фиксируются бинтом за спиной; плечевой кости и костей предплечья - накладывается шина с наружной и внутренней стороны конечности; бедренной кости - наружная шина захватывает всю ногу и туловище до подмышечной впадины, а с внутренней стороны бедра занимает расстояние от подошвы до промежности; костей голени - шина захватывает с обеих сторон коленный и голеностопный суставы.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Обеспечить остановку кровотечения.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7.10.3. Противошоковые мероприятия.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Перевозка пострадавшего: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при переломе верхних конечностей - в положении сидя;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при переломе нижних конечностей - в положении лежа.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7.10.4. Переломы костей позвоночника и таза.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Сильная боль в поврежденной области, нарушение чувствительности и (или) двигательной активности.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7.10.5. Позвоночник.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Пострадавшего уложить лицом вверх на твердую, ровную поверхность. При болях в шейном отделе позвоночника нужно зафиксировать голову и шею. При перекладывании пострадавшего - фиксировать голову и шею.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7.10.6. Кости таза.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Пострадавшего уложите лицом вверх на твердую, ровную поверхность, под разведенные согнутые колени подложите валик из свернутой одежды.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Высокая опасность повреждения внутренних органов и развития шока.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всех повреждениях спины и шеи действовать, как при переломе позвоночника! Обеспечьте остановку кровотечения. Противошоковые мероприятия.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Перевозка пострадавшего в положении лежа с фиксацией на твердой ровной поверхности.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7.10.7. Повреждения грудной клетки.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Нарушение дыхания, расстройство кровообращения.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наличии проникающей раны: повязку покрывают полиэтиленовой пленкой и туго бинтуют при положении грудной клетки на выдохе. Пострадавший транспортируется в медицинскую организацию в полусидячем положении с наклоном в сторону повреждения или лежа на боку.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7.10.8. Вывихи, ушибы.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Вывих - резкая боль, невозможность движений в суставе, деформация сустава.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Ушиб - боль, кровоподтек.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вывихе: верхняя конечность фиксируется бинтом к туловищу или подвешивается на косынке, нижняя - прибинтовывается к подручным средствам или к здоровой конечности.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 вправлять вывих без соответствующей подготовки.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7.10.9. Отравление угарным газом.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Угарный газ не имеет цвета и запаха.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Признаки отравления: головная боль, пульсация в висках, тошнота, в тяжелых случаях потеря сознания.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Пострадавшего выносят на свежий воздух.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 отсутствии сознания - искусственное дыхание.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Сердечно-легочная реанимация.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Немедленно доставить в медицинскую организацию.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7.10.10. Ожоги.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Снимите горящую одежду. Места ожогов (не удаляйте пригоревшие частицы одежды, отслоившуюся кожу, не вскрывайте образовавшиеся пузыри) закрываются стерильными салфетками и забинтовываются.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8. Меры пожарной безопасности в зданиях для проживания людей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Меры пожарной безопасности в зданиях для проживания людей приведены в разделе IV "Здания для проживания людей" Правил противопожарного режима в Российской Федерации</w:t>
      </w:r>
    </w:p>
    <w:sectPr>
      <w:pgSz w:w="11907" w:h="16839"/>
      <w:pgMar w:top="1440" w:right="1440" w:bottom="1440" w:left="1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="http://schemas.openxmlformats.org/wordprocessingml/2006/main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40" w:lineRule="auto"/>
        <!--<w:spacing w:before="100" w:beforeAutospacing="1" w:after="100" w:afterAutospacing="1" w:line="240" w:lineRule="auto"/>-->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/word/numbering.xml" Id="R2537a8ed1f40419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dcterms:created xsi:type="dcterms:W3CDTF">2011-11-02T04:15:00Z</dcterms:created>
  <dcterms:modified xsi:type="dcterms:W3CDTF">2012-05-05T09:54:00Z</dcterms:modified>
</cp:coreProperties>
</file>